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2C21AB" w:rsidRPr="002C21AB" w14:paraId="6FB09037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3B2C2D" w14:textId="77777777" w:rsidR="002C21AB" w:rsidRPr="002C21AB" w:rsidRDefault="002C21AB" w:rsidP="002C2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1AA173" w14:textId="095E6722" w:rsidR="002C21AB" w:rsidRPr="002C21AB" w:rsidRDefault="002C21AB" w:rsidP="002C21AB">
            <w:pPr>
              <w:rPr>
                <w:sz w:val="22"/>
                <w:szCs w:val="22"/>
              </w:rPr>
            </w:pPr>
            <w:r w:rsidRPr="002C21AB">
              <w:rPr>
                <w:rFonts w:ascii="Arial" w:hAnsi="Arial" w:cs="Arial"/>
                <w:sz w:val="22"/>
                <w:szCs w:val="22"/>
              </w:rPr>
              <w:t>Geotechnický průzkum v </w:t>
            </w:r>
            <w:proofErr w:type="spellStart"/>
            <w:r w:rsidRPr="002C21AB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2C21AB">
              <w:rPr>
                <w:rFonts w:ascii="Arial" w:hAnsi="Arial" w:cs="Arial"/>
                <w:sz w:val="22"/>
                <w:szCs w:val="22"/>
              </w:rPr>
              <w:t>. Studánka u Tachova a v </w:t>
            </w:r>
            <w:proofErr w:type="spellStart"/>
            <w:r w:rsidRPr="002C21AB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2C21AB">
              <w:rPr>
                <w:rFonts w:ascii="Arial" w:hAnsi="Arial" w:cs="Arial"/>
                <w:sz w:val="22"/>
                <w:szCs w:val="22"/>
              </w:rPr>
              <w:t>. Výškovice u Michalových Hor</w:t>
            </w:r>
          </w:p>
        </w:tc>
      </w:tr>
      <w:tr w:rsidR="002C21AB" w:rsidRPr="002C21AB" w14:paraId="4DE141F0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998D35" w14:textId="77777777" w:rsidR="002C21AB" w:rsidRPr="002C21AB" w:rsidRDefault="002C21AB" w:rsidP="002C21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CB1495" w14:textId="7BC10B3E" w:rsidR="002C21AB" w:rsidRPr="002C21AB" w:rsidRDefault="002C21AB" w:rsidP="002C21AB">
            <w:pPr>
              <w:rPr>
                <w:sz w:val="22"/>
                <w:szCs w:val="22"/>
              </w:rPr>
            </w:pPr>
            <w:r w:rsidRPr="002C21AB">
              <w:rPr>
                <w:rFonts w:ascii="Arial" w:hAnsi="Arial" w:cs="Arial"/>
                <w:sz w:val="22"/>
                <w:szCs w:val="22"/>
              </w:rPr>
              <w:t>SP2741/2022-504204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zabezpečující odbornou způsobilost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 xml:space="preserve">e je </w:t>
      </w:r>
      <w:r w:rsidRPr="002C21AB">
        <w:rPr>
          <w:rFonts w:ascii="Arial" w:hAnsi="Arial" w:cs="Arial"/>
          <w:highlight w:val="lightGray"/>
        </w:rPr>
        <w:t>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A2E4A" w14:textId="77777777" w:rsidR="004959DB" w:rsidRDefault="004959DB" w:rsidP="008E4AD5">
      <w:r>
        <w:separator/>
      </w:r>
    </w:p>
  </w:endnote>
  <w:endnote w:type="continuationSeparator" w:id="0">
    <w:p w14:paraId="642A392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C53C" w14:textId="77777777" w:rsidR="004959DB" w:rsidRDefault="004959DB" w:rsidP="008E4AD5">
      <w:r>
        <w:separator/>
      </w:r>
    </w:p>
  </w:footnote>
  <w:footnote w:type="continuationSeparator" w:id="0">
    <w:p w14:paraId="6D0117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2013-03-13T13:00:00Z</cp:lastPrinted>
  <dcterms:created xsi:type="dcterms:W3CDTF">2016-10-27T10:51:00Z</dcterms:created>
  <dcterms:modified xsi:type="dcterms:W3CDTF">2022-03-04T09:02:00Z</dcterms:modified>
</cp:coreProperties>
</file>